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Arial" w:hAnsi="Arial" w:cs="Arial"/>
          <w:b/>
          <w:bCs/>
          <w:sz w:val="28"/>
          <w:szCs w:val="28"/>
        </w:rPr>
      </w:pPr>
    </w:p>
    <w:p>
      <w:pPr>
        <w:jc w:val="center"/>
        <w:rPr>
          <w:rFonts w:ascii="Arial" w:hAnsi="Arial" w:cs="Arial"/>
          <w:b/>
          <w:bCs/>
          <w:sz w:val="28"/>
          <w:szCs w:val="28"/>
        </w:rPr>
      </w:pPr>
      <w:r>
        <w:rPr>
          <w:rFonts w:ascii="Arial" w:hAnsi="Arial" w:cs="Arial"/>
          <w:b/>
          <w:bCs/>
          <w:sz w:val="28"/>
          <w:szCs w:val="28"/>
        </w:rPr>
        <w:t>Žádost o refundaci nákladů na pojištění</w:t>
      </w:r>
      <w:r>
        <w:rPr>
          <w:rFonts w:ascii="Arial" w:hAnsi="Arial" w:cs="Arial"/>
          <w:b/>
          <w:bCs/>
          <w:sz w:val="28"/>
          <w:szCs w:val="28"/>
        </w:rPr>
        <w:br/>
        <w:t>souvisejících s organizací veřejné služby</w:t>
      </w:r>
    </w:p>
    <w:p>
      <w:pPr>
        <w:jc w:val="both"/>
        <w:rPr>
          <w:rFonts w:ascii="Arial" w:hAnsi="Arial" w:cs="Arial"/>
          <w:b/>
          <w:bCs/>
          <w:sz w:val="28"/>
          <w:szCs w:val="28"/>
        </w:rPr>
      </w:pPr>
    </w:p>
    <w:p>
      <w:pPr>
        <w:spacing w:line="312" w:lineRule="auto"/>
        <w:jc w:val="both"/>
        <w:rPr>
          <w:rFonts w:ascii="Arial" w:hAnsi="Arial" w:cs="Arial"/>
          <w:sz w:val="24"/>
          <w:szCs w:val="24"/>
          <w:u w:val="single"/>
        </w:rPr>
      </w:pPr>
      <w:r>
        <w:rPr>
          <w:rFonts w:ascii="Arial" w:hAnsi="Arial" w:cs="Arial"/>
          <w:sz w:val="24"/>
          <w:szCs w:val="24"/>
          <w:u w:val="single"/>
        </w:rPr>
        <w:t>organizátor veřejné služby</w:t>
      </w:r>
    </w:p>
    <w:p>
      <w:pPr>
        <w:spacing w:line="312" w:lineRule="auto"/>
        <w:jc w:val="both"/>
        <w:rPr>
          <w:rFonts w:ascii="Arial" w:hAnsi="Arial" w:cs="Arial"/>
          <w:sz w:val="24"/>
          <w:szCs w:val="24"/>
          <w:u w:val="single"/>
        </w:rPr>
      </w:pPr>
    </w:p>
    <w:p>
      <w:pPr>
        <w:spacing w:line="312" w:lineRule="auto"/>
        <w:jc w:val="both"/>
        <w:rPr>
          <w:rFonts w:ascii="Arial" w:hAnsi="Arial" w:cs="Arial"/>
          <w:sz w:val="24"/>
          <w:szCs w:val="24"/>
        </w:rPr>
      </w:pPr>
      <w:r>
        <w:rPr>
          <w:rFonts w:ascii="Arial" w:hAnsi="Arial" w:cs="Arial"/>
          <w:sz w:val="24"/>
          <w:szCs w:val="24"/>
        </w:rPr>
        <w:t xml:space="preserve">obec/organizace: </w:t>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p>
      <w:pPr>
        <w:spacing w:line="312" w:lineRule="auto"/>
        <w:jc w:val="both"/>
        <w:rPr>
          <w:rFonts w:ascii="Arial" w:hAnsi="Arial" w:cs="Arial"/>
          <w:sz w:val="24"/>
          <w:szCs w:val="24"/>
        </w:rPr>
      </w:pPr>
      <w:r>
        <w:rPr>
          <w:rFonts w:ascii="Arial" w:hAnsi="Arial" w:cs="Arial"/>
          <w:sz w:val="24"/>
          <w:szCs w:val="24"/>
        </w:rPr>
        <w:t xml:space="preserve">IČO: </w:t>
      </w: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 xml:space="preserve">žádá na základě uzavřené smlouvy o organizování veřejné služby č. </w:t>
      </w:r>
      <w:r>
        <w:rPr>
          <w:rFonts w:ascii="Arial" w:hAnsi="Arial" w:cs="Arial"/>
          <w:sz w:val="24"/>
          <w:szCs w:val="24"/>
        </w:rPr>
        <w:fldChar w:fldCharType="begin">
          <w:ffData>
            <w:name w:val="Text8"/>
            <w:enabled/>
            <w:calcOnExit w:val="0"/>
            <w:textInput/>
          </w:ffData>
        </w:fldChar>
      </w:r>
      <w:bookmarkStart w:id="3"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 xml:space="preserve"> o refundaci nákladů na pojištění kryjící odpovědnost za škodu na majetku nebo zdraví, kterou osoba vykonávající veřejnou službu způsobí nebo která jí bude způsobena, které byly vynaloženy plátcem pojistného na základě uzavřené pojistné smlouvy/ dodatku ke stávající pojistné smlouvě:</w:t>
      </w:r>
    </w:p>
    <w:p>
      <w:pPr>
        <w:spacing w:line="312" w:lineRule="auto"/>
        <w:jc w:val="both"/>
        <w:rPr>
          <w:rFonts w:ascii="Arial" w:hAnsi="Arial" w:cs="Arial"/>
          <w:sz w:val="24"/>
          <w:szCs w:val="24"/>
        </w:rPr>
      </w:pPr>
      <w:r>
        <w:rPr>
          <w:rFonts w:ascii="Arial" w:hAnsi="Arial" w:cs="Arial"/>
          <w:sz w:val="24"/>
          <w:szCs w:val="24"/>
        </w:rPr>
        <w:t xml:space="preserve">plátce pojistného: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pPr>
        <w:spacing w:line="312" w:lineRule="auto"/>
        <w:jc w:val="both"/>
        <w:rPr>
          <w:rFonts w:ascii="Arial" w:hAnsi="Arial" w:cs="Arial"/>
          <w:sz w:val="24"/>
          <w:szCs w:val="24"/>
        </w:rPr>
      </w:pPr>
      <w:r>
        <w:rPr>
          <w:rFonts w:ascii="Arial" w:hAnsi="Arial" w:cs="Arial"/>
          <w:sz w:val="24"/>
          <w:szCs w:val="24"/>
        </w:rPr>
        <w:t xml:space="preserve">číslo pojistné smlouvy: </w:t>
      </w: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p>
      <w:pPr>
        <w:spacing w:line="312" w:lineRule="auto"/>
        <w:jc w:val="both"/>
        <w:rPr>
          <w:rFonts w:ascii="Arial" w:hAnsi="Arial" w:cs="Arial"/>
          <w:sz w:val="24"/>
          <w:szCs w:val="24"/>
        </w:rPr>
      </w:pPr>
      <w:r>
        <w:rPr>
          <w:rFonts w:ascii="Arial" w:hAnsi="Arial" w:cs="Arial"/>
          <w:sz w:val="24"/>
          <w:szCs w:val="24"/>
        </w:rPr>
        <w:t xml:space="preserve">doba pojištění od - do: </w:t>
      </w:r>
      <w:r>
        <w:rPr>
          <w:rFonts w:ascii="Arial" w:hAnsi="Arial" w:cs="Arial"/>
          <w:sz w:val="24"/>
          <w:szCs w:val="24"/>
        </w:rPr>
        <w:fldChar w:fldCharType="begin">
          <w:ffData>
            <w:name w:val="Text4"/>
            <w:enabled/>
            <w:calcOnExit w:val="0"/>
            <w:textInput/>
          </w:ffData>
        </w:fldChar>
      </w:r>
      <w:bookmarkStart w:id="5"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pPr>
        <w:spacing w:line="312" w:lineRule="auto"/>
        <w:jc w:val="both"/>
        <w:rPr>
          <w:rFonts w:ascii="Arial" w:hAnsi="Arial" w:cs="Arial"/>
          <w:sz w:val="24"/>
          <w:szCs w:val="24"/>
        </w:rPr>
      </w:pPr>
      <w:r>
        <w:rPr>
          <w:rFonts w:ascii="Arial" w:hAnsi="Arial" w:cs="Arial"/>
          <w:sz w:val="24"/>
          <w:szCs w:val="24"/>
        </w:rPr>
        <w:t xml:space="preserve">výše pojištění (v Kč): </w:t>
      </w:r>
      <w:r>
        <w:rPr>
          <w:rFonts w:ascii="Arial" w:hAnsi="Arial" w:cs="Arial"/>
          <w:sz w:val="24"/>
          <w:szCs w:val="24"/>
        </w:rPr>
        <w:fldChar w:fldCharType="begin">
          <w:ffData>
            <w:name w:val="Text5"/>
            <w:enabled/>
            <w:calcOnExit w:val="0"/>
            <w:textInput/>
          </w:ffData>
        </w:fldChar>
      </w:r>
      <w:bookmarkStart w:id="6"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pPr>
        <w:spacing w:line="312" w:lineRule="auto"/>
        <w:jc w:val="both"/>
        <w:rPr>
          <w:rFonts w:ascii="Arial" w:hAnsi="Arial" w:cs="Arial"/>
          <w:sz w:val="24"/>
          <w:szCs w:val="24"/>
        </w:rPr>
      </w:pPr>
      <w:r>
        <w:rPr>
          <w:rFonts w:ascii="Arial" w:hAnsi="Arial" w:cs="Arial"/>
          <w:sz w:val="24"/>
          <w:szCs w:val="24"/>
        </w:rPr>
        <w:t xml:space="preserve">požadujeme zadat variabilní symbol </w:t>
      </w:r>
      <w:r>
        <w:rPr>
          <w:rFonts w:ascii="Arial" w:hAnsi="Arial" w:cs="Arial"/>
          <w:sz w:val="24"/>
          <w:szCs w:val="24"/>
        </w:rPr>
        <w:fldChar w:fldCharType="begin">
          <w:ffData>
            <w:name w:val="Zaškrtávací1"/>
            <w:enabled/>
            <w:calcOnExit w:val="0"/>
            <w:checkBox>
              <w:sizeAuto/>
              <w:default w:val="0"/>
            </w:checkBox>
          </w:ffData>
        </w:fldChar>
      </w:r>
      <w:bookmarkStart w:id="7" w:name="Zaškrtávací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ANO, VS </w:t>
      </w:r>
      <w:r>
        <w:rPr>
          <w:rFonts w:ascii="Arial" w:hAnsi="Arial" w:cs="Arial"/>
          <w:sz w:val="24"/>
          <w:szCs w:val="24"/>
        </w:rPr>
        <w:fldChar w:fldCharType="begin">
          <w:ffData>
            <w:name w:val="Text6"/>
            <w:enabled/>
            <w:calcOnExit w:val="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Zaškrtávací2"/>
            <w:enabled/>
            <w:calcOnExit w:val="0"/>
            <w:checkBox>
              <w:sizeAuto/>
              <w:default w:val="0"/>
            </w:checkBox>
          </w:ffData>
        </w:fldChar>
      </w:r>
      <w:bookmarkStart w:id="9" w:name="Zaškrtávací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NE</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Pojištění bude refundováno na číslo účtu, uvedené pro tento účel ve smlouvě</w:t>
      </w:r>
      <w:r>
        <w:rPr>
          <w:rFonts w:ascii="Arial" w:hAnsi="Arial" w:cs="Arial"/>
          <w:sz w:val="24"/>
          <w:szCs w:val="24"/>
        </w:rPr>
        <w:br/>
        <w:t>o organizování veřejné služby.</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Oprávněný zástupce organizátora prohlašuje, že požaduje pouze refundaci nákladů na pojistnou smlouvu / dodatek k pojistné smlouvě, které byly plátcem pojistného vynaloženy pouze pro účely výkonu veřejné služby pro osoby vykonávající veřejnou službu a za období sjednané ve smlouvě o organizování veřejné služby a že uhrazení těchto doložených nákladů nebylo ani nebude nárokováno na žádném jiném pracovišti ÚP ČR.</w:t>
      </w:r>
    </w:p>
    <w:p>
      <w:pPr>
        <w:spacing w:line="312" w:lineRule="auto"/>
        <w:jc w:val="both"/>
        <w:rPr>
          <w:rFonts w:ascii="Arial" w:hAnsi="Arial" w:cs="Arial"/>
          <w:sz w:val="24"/>
          <w:szCs w:val="24"/>
        </w:rPr>
      </w:pPr>
    </w:p>
    <w:p>
      <w:pPr>
        <w:spacing w:line="312" w:lineRule="auto"/>
        <w:jc w:val="both"/>
        <w:rPr>
          <w:rFonts w:ascii="Arial" w:hAnsi="Arial" w:cs="Arial"/>
          <w:sz w:val="24"/>
          <w:szCs w:val="24"/>
        </w:rPr>
      </w:pPr>
    </w:p>
    <w:p>
      <w:pPr>
        <w:spacing w:line="312" w:lineRule="auto"/>
        <w:rPr>
          <w:rFonts w:ascii="Arial" w:hAnsi="Arial" w:cs="Arial"/>
          <w:sz w:val="24"/>
          <w:szCs w:val="24"/>
        </w:rPr>
      </w:pPr>
      <w:r>
        <w:rPr>
          <w:rFonts w:ascii="Arial" w:hAnsi="Arial" w:cs="Arial"/>
          <w:sz w:val="24"/>
          <w:szCs w:val="24"/>
        </w:rPr>
        <w:t xml:space="preserve">Dne: </w:t>
      </w:r>
      <w:r>
        <w:rPr>
          <w:rFonts w:ascii="Arial" w:hAnsi="Arial" w:cs="Arial"/>
          <w:sz w:val="24"/>
          <w:szCs w:val="24"/>
        </w:rPr>
        <w:fldChar w:fldCharType="begin">
          <w:ffData>
            <w:name w:val="Text7"/>
            <w:enabled/>
            <w:calcOnExit w:val="0"/>
            <w:textInput/>
          </w:ffData>
        </w:fldChar>
      </w:r>
      <w:bookmarkStart w:id="1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pPr>
        <w:spacing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podpis oprávněného zástupce organizátora</w:t>
      </w:r>
    </w:p>
    <w:p>
      <w:pPr>
        <w:spacing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Příloha:</w:t>
      </w:r>
    </w:p>
    <w:p>
      <w:pPr>
        <w:spacing w:line="312" w:lineRule="auto"/>
        <w:jc w:val="both"/>
        <w:rPr>
          <w:rFonts w:ascii="Arial" w:hAnsi="Arial" w:cs="Arial"/>
          <w:sz w:val="24"/>
          <w:szCs w:val="24"/>
        </w:rPr>
      </w:pPr>
      <w:r>
        <w:rPr>
          <w:rFonts w:ascii="Arial" w:hAnsi="Arial" w:cs="Arial"/>
          <w:sz w:val="24"/>
          <w:szCs w:val="24"/>
        </w:rPr>
        <w:t>Aktualizace pojistné smlouvy / dodatku k pojistné smlouvě o pojištění kryjící odpovědnost za škodu na majetku nebo zdraví, kterou osoba vykonávající veřejnou službu způsobí nebo která jí bude způsobena, pokud nemá ÚP ČR aktuální znění</w:t>
      </w:r>
      <w:r>
        <w:rPr>
          <w:rFonts w:ascii="Arial" w:hAnsi="Arial" w:cs="Arial"/>
          <w:sz w:val="24"/>
          <w:szCs w:val="24"/>
        </w:rPr>
        <w:br/>
        <w:t>k dispozici;</w:t>
      </w:r>
    </w:p>
    <w:p>
      <w:pPr>
        <w:spacing w:line="312" w:lineRule="auto"/>
        <w:jc w:val="both"/>
        <w:rPr>
          <w:rFonts w:ascii="Arial" w:hAnsi="Arial" w:cs="Arial"/>
          <w:sz w:val="24"/>
          <w:szCs w:val="24"/>
        </w:rPr>
      </w:pPr>
      <w:r>
        <w:rPr>
          <w:rFonts w:ascii="Arial" w:hAnsi="Arial" w:cs="Arial"/>
          <w:sz w:val="24"/>
          <w:szCs w:val="24"/>
        </w:rPr>
        <w:t>Kopie dokladu o úhradě nákladů pojištění.</w:t>
      </w:r>
    </w:p>
    <w:p>
      <w:pPr>
        <w:spacing w:line="312" w:lineRule="auto"/>
        <w:jc w:val="both"/>
        <w:rPr>
          <w:rFonts w:ascii="Arial" w:hAnsi="Arial" w:cs="Arial"/>
          <w:sz w:val="24"/>
          <w:szCs w:val="24"/>
        </w:rPr>
      </w:pPr>
    </w:p>
    <w:sectPr>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qljr+lTSKllRJ0SSYj8rSbNvbQ=" w:salt="fZV6VJaA7ACpJ+T7wtbO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Stratilová Eva Ing. (GŘ)</cp:lastModifiedBy>
  <cp:revision>3</cp:revision>
  <cp:lastPrinted>2019-03-28T13:18:00Z</cp:lastPrinted>
  <dcterms:created xsi:type="dcterms:W3CDTF">2019-03-28T13:18:00Z</dcterms:created>
  <dcterms:modified xsi:type="dcterms:W3CDTF">2019-03-28T13:19:00Z</dcterms:modified>
</cp:coreProperties>
</file>